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Чем полезна соляная пещера, плюсы и минусы, отзывы врачей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Соляные пещеры (медицинское название –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>) пользуются большой популярностью в наши дни. Такие пещеры предоставляют собой комнату, стены, пол и потолок которой полностью покрыты солью. Любой обыватель знает, что пары этого минерала благоприятно влияют на органы дыхания, иммунную систему. Но далеко не всем известны истинные польза и вред соляной пещеры.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История появления соляной пещеры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О полезных свойствах вдыхаемых паров соли знали еще в Древней Греции и Древнем Риме. Уже тогда понимали, что соль оздоравливает организм и укрепляет иммунную систему.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Первая искусственная соляная пещера была построена в 1976 году. Ее сконструировал врач П. П. Горбенко.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Галокамеру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разместили в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спелеотерапевтическом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стационаре в п.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Солотвино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>. Более широкое распространение солевые шахты получили в 90-х годах, когда они стали применятся в целях оздоровления по всей России.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Принцип действия соляной пещеры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Польза лечения в соляной комнате обусловлена наличием в ней особенного микроклимата. Температура, влажность, давление, насыщенность ионами – все эти показатели строго выверены. Воздух в соляных пещерах полностью стерилен. Поэтому размножение бактерий и других патогенных микроорганизмов в ней исключено.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Из названия понятно, что основное полезное свойство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обеспечивается мельчайшими частицами соли, распыленными в воздухе. В искусственно созданных соляных пещерах используют хлориды натрия и калия. Величина частичек составляет от 1 до 5 мкм. Благодаря такому размеру соль свободно проникает в воздухоносные пути.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Показания для посещения соляных пещер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Может показаться, что посещение соляной пещеры не принесет никакого вреда. Но все же это медицинская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процедypa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>. Поэтому чтобы получить от солевых камер максимум пользы, нужно использовать ее строго по показаниям. К таковым относятся: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хронические заболевания легочной системы;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аллергические проявления;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lastRenderedPageBreak/>
        <w:t>заболевания кожи (дерматозы);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патологии сердца и сосудов;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психические нарушения (хроническая усталость, тревожность, депрессия);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гормональные нарушения (сахарный диабет, болезни щитовидной железы);</w:t>
      </w:r>
    </w:p>
    <w:p w:rsidR="00A25A97" w:rsidRPr="00B7284C" w:rsidRDefault="00A25A97" w:rsidP="00A25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восстановительный период после острых респираторных вирусных болезней, гриппа.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Чем полезна соляная комната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Польза и вред соляных шахт несоизмеримы. При разумном подходе и отсутствии противопоказаний они благоприятно влияют на здоровье человека. Считается, что 1 сеанс пребывания в соляной пещере равнозначен 4 дням отдыха на морском побережье.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Вдыхание паров соли улучшает общее самочувствие и повышает настроение. Уже после 1 сеанса пациенты отмечают уменьшение усталости, снятие внутреннего напряжения. Благодаря высокой концентрации отрицательных ионов в воздухе соляной пещеры, обменные процессы протекают быстрее. Это приводит организм в тонус.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Еще одно полезное свойство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– повышение общего и местного иммунитета. Увеличивается устойчивость к патогенным микробам, повышается активность лимфоцитов – «стражей» организма.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Отрицательные ионы угнетают выработку медиаторов воспаления в слизистой оболочке дыхательных путей. Благодаря этому снижается интенсивность воспалительного процесса, уменьшается отек ткани,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выpaбатывается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меньше слизи. В комплексе с медикаментозным лечением соляные пещеры борются с симптомами хронических болезней дыхательных путей: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Польза соляной пещеры для здоровья не ограничивается воздействием на дыхательную и иммунную системы. Она благоприятно влияет на процессы кроветворения. После нескольких сеансов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спелеотерапии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повышается уровень гемоглобина – белка, необходимого для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трaнcпорта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кислорода к тканям.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Соляные пещеры в косметологии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Активно используется лечение солью и в косметологической практике. Соляные пещеры помогают избавиться от угревой сыпи или акне. Полезные пары подсушивают кожу, дезинфицируют ее. Этот эффект полезен при экземе, аллергической сыпи.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lastRenderedPageBreak/>
        <w:t xml:space="preserve">Частички соли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способствуют омоложению кожных покровов. Микроциркуляция в подкожных капиллярах и у волосяных фолликулов улучшается. Вследствие этого клетки поверхности лица обновляются, оно становится более ровным и подтянутым. Волосы на голове растут активней, стимулируется рост новых волос.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Как никто, пользу соляных пещер для организма, оценят больные псориазом. При регулярном прохождении процедуры (каждый день 30 минут в течение 15 дней) значительно снижается выраженность зуда, образование чешуек.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Польза соляных пещер для детей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Польза соляной комнаты для ребенка выше, чем для организма взрослого. Детский организм более лабилен и податлив изменениям. Потому в детском возрасте можно предотвратить патологические изменения, которые уже укоренились у взрослого.</w:t>
      </w:r>
    </w:p>
    <w:p w:rsidR="00A25A97" w:rsidRPr="00B7284C" w:rsidRDefault="00A25A97" w:rsidP="00A25A97">
      <w:pPr>
        <w:pStyle w:val="a3"/>
        <w:shd w:val="clear" w:color="auto" w:fill="FFFFFF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Особенно справедливо данное утверждение для состояния психического здоровья. Гиперактивные дети младшего возраста в соляной пещере расслабляются и успокаиваются. Подростки во время </w:t>
      </w:r>
      <w:proofErr w:type="gramStart"/>
      <w:r w:rsidRPr="00B7284C">
        <w:rPr>
          <w:rFonts w:ascii="Arial" w:hAnsi="Arial" w:cs="Arial"/>
          <w:color w:val="304080"/>
          <w:sz w:val="27"/>
          <w:szCs w:val="27"/>
        </w:rPr>
        <w:t>сеанса</w:t>
      </w:r>
      <w:proofErr w:type="gramEnd"/>
      <w:r w:rsidRPr="00B7284C">
        <w:rPr>
          <w:rFonts w:ascii="Arial" w:hAnsi="Arial" w:cs="Arial"/>
          <w:color w:val="304080"/>
          <w:sz w:val="27"/>
          <w:szCs w:val="27"/>
        </w:rPr>
        <w:t xml:space="preserve"> Для многих детей в период пубертата характерно состояние под названием вегето-сосудистая дистония (ВСД). Оно характеризуется неустойчивостью тонуса сосудистой стенки, резкими перепадами артериального давления и сердцебиения, эмоциональной лабильностью подростка. При таком состоянии рекомендуется пройти курс лечения в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галокамере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>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Соляная пещера показана при всех заболеваниях ЛОР-органов:</w:t>
      </w:r>
    </w:p>
    <w:p w:rsidR="00A25A97" w:rsidRPr="00B7284C" w:rsidRDefault="00A25A97" w:rsidP="00A25A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рините – воспалении слизистой носа;</w:t>
      </w:r>
    </w:p>
    <w:p w:rsidR="00A25A97" w:rsidRPr="00B7284C" w:rsidRDefault="00A25A97" w:rsidP="00A25A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трахеите – воспалительном процессе в трахее;</w:t>
      </w:r>
    </w:p>
    <w:p w:rsidR="00A25A97" w:rsidRPr="00B7284C" w:rsidRDefault="00A25A97" w:rsidP="00A25A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ларингите – инфекции гортани;</w:t>
      </w:r>
    </w:p>
    <w:p w:rsidR="00A25A97" w:rsidRPr="00B7284C" w:rsidRDefault="00A25A97" w:rsidP="00A25A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бронхите – воспалении слизистой бронхиального дерева;</w:t>
      </w:r>
    </w:p>
    <w:p w:rsidR="00A25A97" w:rsidRPr="00B7284C" w:rsidRDefault="00A25A97" w:rsidP="00A25A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пневмонии – инфекционном воспалении легких.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Польза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для ребенка не ограничивается лишь ее лечеными свойствами. Периодическое посещение солевой пещеры повышает иммунитет и является эффективной профилактикой вирусных и простудных заболеваний.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Чем полезна соляная пещера для пожилых людей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Пожилым людям перед посещением соляной пещеры следует взвесить полезные свойства и предполагаемый вред. Ведь пожилые в большей степени склонны к развитию проблем сосудистого, эндокринного характера. У них эти заболевания проходят в более тяжелой форме. А наличие сердечной недостаточности, декомпенсированных болезней </w:t>
      </w:r>
      <w:r w:rsidRPr="00B7284C">
        <w:rPr>
          <w:rFonts w:ascii="Arial" w:hAnsi="Arial" w:cs="Arial"/>
          <w:color w:val="304080"/>
          <w:sz w:val="27"/>
          <w:szCs w:val="27"/>
        </w:rPr>
        <w:lastRenderedPageBreak/>
        <w:t xml:space="preserve">эндокринной системы – прямые противопоказания к соляным пещерам. Поэтому перед посещением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желательно посоветоваться с врачом.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Если противопоказания отсутствуют, польза соляной пещеры для пожилых очень велика.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Галокамера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– эффективная профилактика развития заболеваний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нейродегенеративного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характера. К таким патологиям относятся болезнь Паркинсона,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Альцгeймера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,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дисциркуляторная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энцефалопатия. Вдыхание паров соли способствует лучшему поступлению кислорода к головному мозгу, улучшает деятельность нервных клеток и проводимость в нервных волокнах.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Можно ли беременным ходить в соляную пещеру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Целесообразность посещения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беременной должна решаться с ее акушером-гинекологом. Только лечащий врач способен полностью оценить состояние здоровья девушки. Особенно осторожным нужно быть в первый триместр беременности, когда происходит закладка внутренних органов ребенка. Любое воздействие на плод в этот момент может привести к тяжелым последствиям.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Если женщина чувствует себя отлично и ее анализы в норме, врач может порекомендовать посетить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галокамеру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в целях профилактики токсикоза.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 xml:space="preserve">Как проходит </w:t>
      </w:r>
      <w:proofErr w:type="spellStart"/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процедypa</w:t>
      </w:r>
      <w:proofErr w:type="spellEnd"/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Для клиента прохождение процедуры оздоровления в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галокамере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не составляет труда. Ему нужно лишь зайти в специальное помещение, лечь на шезлонге и расслабиться. Чтобы клиент чувствовал себя максимально комфортно, в комнате играет тихая приятная музыка и исходит приглушенный свет. Уже одно фото соляной пещеры вызывает ощущение спокойствия, расслабления.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Рядом с соляной пещерой находится операторская. Из этой комнаты через специальное устройство –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галогенератор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– выходит сухой аэрозоль. Воздух поступает в пещеру, пройдя несколько степеней фильтрации в соляных блоках. Дышать нужно медленно, спокойно. Насыщенный солями воздух проходит даже в самые узкие бронхи, тщательно очищая дыхательные пути.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Как часто можно посещать соляную пещеру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Частота посещения соляной пещеры и продолжительность курса строго индивидуальны. Они варьируются в зависимости от желаемого эффекта, тяжести состояния пациента. Доктор, оценив все полезные свойства и возможный вред, порекомендует пациенту необходимую длительность </w:t>
      </w:r>
      <w:r w:rsidRPr="00B7284C">
        <w:rPr>
          <w:rFonts w:ascii="Arial" w:hAnsi="Arial" w:cs="Arial"/>
          <w:color w:val="304080"/>
          <w:sz w:val="27"/>
          <w:szCs w:val="27"/>
        </w:rPr>
        <w:lastRenderedPageBreak/>
        <w:t>курса. Особенно справедливо это для маленьких детей. Польза и вред соляной комнаты для детей должны быть оценены педиатром.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Если говорить о посещении пещеры в профилактических целях, необходимо проходить курс лечения каждые полгода – год. 1 стандартный курс включает 10 процедур. Их делают каждый день или раз в 2 дня. Длительность 1 процедуры для взрослых составляет от 40 до 60 минут, для детей – от 20 до 30 минут.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04080"/>
          <w:sz w:val="36"/>
          <w:szCs w:val="36"/>
        </w:rPr>
      </w:pPr>
      <w:r w:rsidRPr="00B7284C">
        <w:rPr>
          <w:rFonts w:ascii="Arial" w:hAnsi="Arial" w:cs="Arial"/>
          <w:b/>
          <w:bCs/>
          <w:color w:val="304080"/>
          <w:sz w:val="36"/>
          <w:szCs w:val="36"/>
        </w:rPr>
        <w:t>Кому не рекомендуется посещать соляную пещеру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>Соизмеримость пользы и вреда соляной камеры зависит от того, в каком состоянии человек посещает ее. Не допускается посещение пещеры при наличии активного воспалительного процесса, высокой температуры, тяжелого общего состояния больного.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Что касается заболеваний сердечно-сосудистой, эндокринной систем, посещать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галокамеру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разрешено только в стадии компенсации патологического процесса. Это подразумевает отсутствие симптомов заболевания, нормальные лабораторные показатели. Если пойти в солевую пещеру при наличии сердечной недостаточности, сахарного диабета в стадии декомпенсации, все полезные свойства нивелируются. Это принесет много вреда, усугубив течение основного заболевания.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Ранее упоминалось, что заболевания кожи – показание к процедуре. Но при наличии гнойных инфекций кожных покровов (флегмоны, абсцесса), кровоточащих ран, эрозий и язв от посещения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галокамеры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лучше воздержаться.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Онкологические заболевания (особенно злокачественные), тяжелые психические расстройства, алкогольная и наркотическая зависимость – при всех этих состояниях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процедypa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 xml:space="preserve"> принесет только вред.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  <w:r w:rsidRPr="00B7284C">
        <w:rPr>
          <w:rFonts w:ascii="Arial" w:hAnsi="Arial" w:cs="Arial"/>
          <w:color w:val="304080"/>
          <w:sz w:val="27"/>
          <w:szCs w:val="27"/>
        </w:rPr>
        <w:t xml:space="preserve">Абсолютное противопоказание к посещению солевых шахт – повышенная чувствительность к </w:t>
      </w:r>
      <w:proofErr w:type="spellStart"/>
      <w:r w:rsidRPr="00B7284C">
        <w:rPr>
          <w:rFonts w:ascii="Arial" w:hAnsi="Arial" w:cs="Arial"/>
          <w:color w:val="304080"/>
          <w:sz w:val="27"/>
          <w:szCs w:val="27"/>
        </w:rPr>
        <w:t>галоаэрозолю</w:t>
      </w:r>
      <w:proofErr w:type="spellEnd"/>
      <w:r w:rsidRPr="00B7284C">
        <w:rPr>
          <w:rFonts w:ascii="Arial" w:hAnsi="Arial" w:cs="Arial"/>
          <w:color w:val="304080"/>
          <w:sz w:val="27"/>
          <w:szCs w:val="27"/>
        </w:rPr>
        <w:t>. В таком случае у человека возникнет аллергическая реакция. Она может быть нетяжелой (аллергический ринит, высыпания на коже) или угрожающей жизни (анафилактический шок, отек Квинке).</w:t>
      </w:r>
    </w:p>
    <w:p w:rsidR="00A25A97" w:rsidRPr="00B7284C" w:rsidRDefault="00A25A97" w:rsidP="00A25A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04080"/>
          <w:sz w:val="27"/>
          <w:szCs w:val="27"/>
        </w:rPr>
      </w:pPr>
    </w:p>
    <w:p w:rsidR="00A25A97" w:rsidRPr="00785786" w:rsidRDefault="00A25A97" w:rsidP="00A25A97"/>
    <w:p w:rsidR="00351ED3" w:rsidRDefault="00351ED3">
      <w:bookmarkStart w:id="0" w:name="_GoBack"/>
      <w:bookmarkEnd w:id="0"/>
    </w:p>
    <w:sectPr w:rsidR="00351ED3" w:rsidSect="00EC6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555FC"/>
    <w:multiLevelType w:val="multilevel"/>
    <w:tmpl w:val="B85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02BC8"/>
    <w:multiLevelType w:val="multilevel"/>
    <w:tmpl w:val="A73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97"/>
    <w:rsid w:val="00351ED3"/>
    <w:rsid w:val="00A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AA08-C4A6-430C-9567-EA9206A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2023-01-13T05:38:00Z</dcterms:created>
  <dcterms:modified xsi:type="dcterms:W3CDTF">2023-01-13T05:41:00Z</dcterms:modified>
</cp:coreProperties>
</file>